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numPr>
          <w:ilvl w:val="0"/>
          <w:numId w:val="4"/>
        </w:numPr>
        <w:pBdr>
          <w:top w:space="0" w:sz="0" w:val="nil"/>
          <w:left w:space="0" w:sz="0" w:val="nil"/>
          <w:bottom w:space="0" w:sz="0" w:val="nil"/>
          <w:right w:space="0" w:sz="0" w:val="nil"/>
          <w:between w:space="0" w:sz="0" w:val="nil"/>
        </w:pBdr>
        <w:ind w:left="810" w:hanging="360"/>
        <w:rPr>
          <w:b w:val="1"/>
        </w:rPr>
      </w:pPr>
      <w:r w:rsidDel="00000000" w:rsidR="00000000" w:rsidRPr="00000000">
        <w:rPr>
          <w:b w:val="1"/>
          <w:rtl w:val="0"/>
        </w:rPr>
        <w:t xml:space="preserve">Meet and Greet </w:t>
      </w:r>
      <w:r w:rsidDel="00000000" w:rsidR="00000000" w:rsidRPr="00000000">
        <w:rPr>
          <w:rtl w:val="0"/>
        </w:rPr>
      </w:r>
    </w:p>
    <w:p w:rsidR="00000000" w:rsidDel="00000000" w:rsidP="00000000" w:rsidRDefault="00000000" w:rsidRPr="00000000" w14:paraId="00000002">
      <w:pPr>
        <w:numPr>
          <w:ilvl w:val="1"/>
          <w:numId w:val="4"/>
        </w:numPr>
        <w:pBdr>
          <w:top w:space="0" w:sz="0" w:val="nil"/>
          <w:left w:space="0" w:sz="0" w:val="nil"/>
          <w:bottom w:space="0" w:sz="0" w:val="nil"/>
          <w:right w:space="0" w:sz="0" w:val="nil"/>
          <w:between w:space="0" w:sz="0" w:val="nil"/>
        </w:pBdr>
        <w:ind w:left="2160" w:hanging="360"/>
        <w:rPr/>
      </w:pPr>
      <w:r w:rsidDel="00000000" w:rsidR="00000000" w:rsidRPr="00000000">
        <w:rPr>
          <w:rtl w:val="0"/>
        </w:rPr>
        <w:t xml:space="preserve">LEW Representative introduced</w:t>
      </w:r>
    </w:p>
    <w:p w:rsidR="00000000" w:rsidDel="00000000" w:rsidP="00000000" w:rsidRDefault="00000000" w:rsidRPr="00000000" w14:paraId="00000003">
      <w:pPr>
        <w:numPr>
          <w:ilvl w:val="0"/>
          <w:numId w:val="4"/>
        </w:numPr>
        <w:pBdr>
          <w:top w:space="0" w:sz="0" w:val="nil"/>
          <w:left w:space="0" w:sz="0" w:val="nil"/>
          <w:bottom w:space="0" w:sz="0" w:val="nil"/>
          <w:right w:space="0" w:sz="0" w:val="nil"/>
          <w:between w:space="0" w:sz="0" w:val="nil"/>
        </w:pBdr>
        <w:ind w:left="810" w:hanging="360"/>
        <w:rPr>
          <w:b w:val="1"/>
        </w:rPr>
      </w:pPr>
      <w:r w:rsidDel="00000000" w:rsidR="00000000" w:rsidRPr="00000000">
        <w:rPr>
          <w:b w:val="1"/>
          <w:rtl w:val="0"/>
        </w:rPr>
        <w:t xml:space="preserve">Call to Order</w:t>
      </w:r>
    </w:p>
    <w:p w:rsidR="00000000" w:rsidDel="00000000" w:rsidP="00000000" w:rsidRDefault="00000000" w:rsidRPr="00000000" w14:paraId="00000004">
      <w:pPr>
        <w:numPr>
          <w:ilvl w:val="1"/>
          <w:numId w:val="4"/>
        </w:numPr>
        <w:pBdr>
          <w:top w:space="0" w:sz="0" w:val="nil"/>
          <w:left w:space="0" w:sz="0" w:val="nil"/>
          <w:bottom w:space="0" w:sz="0" w:val="nil"/>
          <w:right w:space="0" w:sz="0" w:val="nil"/>
          <w:between w:space="0" w:sz="0" w:val="nil"/>
        </w:pBdr>
        <w:ind w:left="2160" w:hanging="360"/>
        <w:rPr>
          <w:u w:val="none"/>
        </w:rPr>
      </w:pPr>
      <w:r w:rsidDel="00000000" w:rsidR="00000000" w:rsidRPr="00000000">
        <w:rPr>
          <w:rtl w:val="0"/>
        </w:rPr>
        <w:t xml:space="preserve">President Lorin Schmit Dunlop called to order at 5:30 p.m.</w:t>
      </w:r>
    </w:p>
    <w:p w:rsidR="00000000" w:rsidDel="00000000" w:rsidP="00000000" w:rsidRDefault="00000000" w:rsidRPr="00000000" w14:paraId="00000005">
      <w:pPr>
        <w:numPr>
          <w:ilvl w:val="0"/>
          <w:numId w:val="4"/>
        </w:numPr>
        <w:pBdr>
          <w:top w:space="0" w:sz="0" w:val="nil"/>
          <w:left w:space="0" w:sz="0" w:val="nil"/>
          <w:bottom w:space="0" w:sz="0" w:val="nil"/>
          <w:right w:space="0" w:sz="0" w:val="nil"/>
          <w:between w:space="0" w:sz="0" w:val="nil"/>
        </w:pBdr>
        <w:ind w:left="810" w:hanging="360"/>
        <w:rPr>
          <w:b w:val="1"/>
        </w:rPr>
      </w:pPr>
      <w:r w:rsidDel="00000000" w:rsidR="00000000" w:rsidRPr="00000000">
        <w:rPr>
          <w:b w:val="1"/>
          <w:rtl w:val="0"/>
        </w:rPr>
        <w:t xml:space="preserve">Quorum </w:t>
      </w:r>
    </w:p>
    <w:p w:rsidR="00000000" w:rsidDel="00000000" w:rsidP="00000000" w:rsidRDefault="00000000" w:rsidRPr="00000000" w14:paraId="00000006">
      <w:pPr>
        <w:numPr>
          <w:ilvl w:val="1"/>
          <w:numId w:val="4"/>
        </w:numPr>
        <w:pBdr>
          <w:top w:space="0" w:sz="0" w:val="nil"/>
          <w:left w:space="0" w:sz="0" w:val="nil"/>
          <w:bottom w:space="0" w:sz="0" w:val="nil"/>
          <w:right w:space="0" w:sz="0" w:val="nil"/>
          <w:between w:space="0" w:sz="0" w:val="nil"/>
        </w:pBdr>
        <w:ind w:left="2160" w:hanging="360"/>
        <w:rPr/>
      </w:pPr>
      <w:r w:rsidDel="00000000" w:rsidR="00000000" w:rsidRPr="00000000">
        <w:rPr>
          <w:rtl w:val="0"/>
        </w:rPr>
        <w:t xml:space="preserve">Secretary Rachel Inscoe stated a quorum had been met as 37 out of 38 ballots were received at a 97% response rate. </w:t>
      </w:r>
    </w:p>
    <w:p w:rsidR="00000000" w:rsidDel="00000000" w:rsidP="00000000" w:rsidRDefault="00000000" w:rsidRPr="00000000" w14:paraId="00000007">
      <w:pPr>
        <w:numPr>
          <w:ilvl w:val="0"/>
          <w:numId w:val="4"/>
        </w:numPr>
        <w:pBdr>
          <w:top w:space="0" w:sz="0" w:val="nil"/>
          <w:left w:space="0" w:sz="0" w:val="nil"/>
          <w:bottom w:space="0" w:sz="0" w:val="nil"/>
          <w:right w:space="0" w:sz="0" w:val="nil"/>
          <w:between w:space="0" w:sz="0" w:val="nil"/>
        </w:pBdr>
        <w:ind w:left="810" w:hanging="360"/>
        <w:rPr>
          <w:b w:val="1"/>
        </w:rPr>
      </w:pPr>
      <w:r w:rsidDel="00000000" w:rsidR="00000000" w:rsidRPr="00000000">
        <w:rPr>
          <w:b w:val="1"/>
          <w:rtl w:val="0"/>
        </w:rPr>
        <w:t xml:space="preserve">Minutes Approval </w:t>
      </w:r>
    </w:p>
    <w:p w:rsidR="00000000" w:rsidDel="00000000" w:rsidP="00000000" w:rsidRDefault="00000000" w:rsidRPr="00000000" w14:paraId="00000008">
      <w:pPr>
        <w:numPr>
          <w:ilvl w:val="1"/>
          <w:numId w:val="4"/>
        </w:numPr>
        <w:pBdr>
          <w:top w:space="0" w:sz="0" w:val="nil"/>
          <w:left w:space="0" w:sz="0" w:val="nil"/>
          <w:bottom w:space="0" w:sz="0" w:val="nil"/>
          <w:right w:space="0" w:sz="0" w:val="nil"/>
          <w:between w:space="0" w:sz="0" w:val="nil"/>
        </w:pBdr>
        <w:ind w:left="2160" w:hanging="360"/>
        <w:rPr/>
      </w:pPr>
      <w:r w:rsidDel="00000000" w:rsidR="00000000" w:rsidRPr="00000000">
        <w:rPr>
          <w:rtl w:val="0"/>
        </w:rPr>
        <w:t xml:space="preserve">Minutes from the May 25, 2022 Annual Meeting were approved at 95% with 35 votes and will be posted to the TTA website. </w:t>
      </w:r>
    </w:p>
    <w:p w:rsidR="00000000" w:rsidDel="00000000" w:rsidP="00000000" w:rsidRDefault="00000000" w:rsidRPr="00000000" w14:paraId="00000009">
      <w:pPr>
        <w:numPr>
          <w:ilvl w:val="0"/>
          <w:numId w:val="4"/>
        </w:numPr>
        <w:pBdr>
          <w:top w:space="0" w:sz="0" w:val="nil"/>
          <w:left w:space="0" w:sz="0" w:val="nil"/>
          <w:bottom w:space="0" w:sz="0" w:val="nil"/>
          <w:right w:space="0" w:sz="0" w:val="nil"/>
          <w:between w:space="0" w:sz="0" w:val="nil"/>
        </w:pBdr>
        <w:ind w:left="810" w:hanging="360"/>
        <w:rPr>
          <w:b w:val="1"/>
        </w:rPr>
      </w:pPr>
      <w:r w:rsidDel="00000000" w:rsidR="00000000" w:rsidRPr="00000000">
        <w:rPr>
          <w:b w:val="1"/>
          <w:rtl w:val="0"/>
        </w:rPr>
        <w:t xml:space="preserve">Board Nominations</w:t>
      </w:r>
    </w:p>
    <w:p w:rsidR="00000000" w:rsidDel="00000000" w:rsidP="00000000" w:rsidRDefault="00000000" w:rsidRPr="00000000" w14:paraId="0000000A">
      <w:pPr>
        <w:numPr>
          <w:ilvl w:val="1"/>
          <w:numId w:val="4"/>
        </w:numPr>
        <w:pBdr>
          <w:top w:space="0" w:sz="0" w:val="nil"/>
          <w:left w:space="0" w:sz="0" w:val="nil"/>
          <w:bottom w:space="0" w:sz="0" w:val="nil"/>
          <w:right w:space="0" w:sz="0" w:val="nil"/>
          <w:between w:space="0" w:sz="0" w:val="nil"/>
        </w:pBdr>
        <w:ind w:left="2160" w:hanging="360"/>
        <w:rPr>
          <w:u w:val="none"/>
        </w:rPr>
      </w:pPr>
      <w:r w:rsidDel="00000000" w:rsidR="00000000" w:rsidRPr="00000000">
        <w:rPr>
          <w:rtl w:val="0"/>
        </w:rPr>
        <w:t xml:space="preserve">Two Board nominations of Cindy Bennet and Janet Strader passed at about 85% (some ballots had not selected any candidates). There were no write-ins. </w:t>
      </w:r>
    </w:p>
    <w:p w:rsidR="00000000" w:rsidDel="00000000" w:rsidP="00000000" w:rsidRDefault="00000000" w:rsidRPr="00000000" w14:paraId="0000000B">
      <w:pPr>
        <w:rPr/>
      </w:pPr>
      <w:r w:rsidDel="00000000" w:rsidR="00000000" w:rsidRPr="00000000">
        <w:rPr>
          <w:rtl w:val="0"/>
        </w:rPr>
      </w:r>
    </w:p>
    <w:tbl>
      <w:tblPr>
        <w:tblStyle w:val="Table1"/>
        <w:tblW w:w="1052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456"/>
        <w:gridCol w:w="7799"/>
        <w:gridCol w:w="270"/>
        <w:tblGridChange w:id="0">
          <w:tblGrid>
            <w:gridCol w:w="2456"/>
            <w:gridCol w:w="7799"/>
            <w:gridCol w:w="270"/>
          </w:tblGrid>
        </w:tblGridChange>
      </w:tblGrid>
      <w:tr>
        <w:trPr>
          <w:cantSplit w:val="0"/>
          <w:tblHeader w:val="0"/>
        </w:trPr>
        <w:tc>
          <w:tcPr/>
          <w:p w:rsidR="00000000" w:rsidDel="00000000" w:rsidP="00000000" w:rsidRDefault="00000000" w:rsidRPr="00000000" w14:paraId="0000000C">
            <w:pPr>
              <w:numPr>
                <w:ilvl w:val="0"/>
                <w:numId w:val="4"/>
              </w:numPr>
              <w:pBdr>
                <w:top w:space="0" w:sz="0" w:val="nil"/>
                <w:left w:space="0" w:sz="0" w:val="nil"/>
                <w:bottom w:space="0" w:sz="0" w:val="nil"/>
                <w:right w:space="0" w:sz="0" w:val="nil"/>
                <w:between w:space="0" w:sz="0" w:val="nil"/>
              </w:pBdr>
              <w:ind w:left="810" w:hanging="360"/>
              <w:rPr>
                <w:b w:val="1"/>
              </w:rPr>
            </w:pPr>
            <w:r w:rsidDel="00000000" w:rsidR="00000000" w:rsidRPr="00000000">
              <w:rPr>
                <w:b w:val="1"/>
                <w:rtl w:val="0"/>
              </w:rPr>
              <w:t xml:space="preserve">Treasurer’s Report - Lisa Shaw</w:t>
              <w:tab/>
            </w:r>
          </w:p>
        </w:tc>
        <w:tc>
          <w:tcPr/>
          <w:p w:rsidR="00000000" w:rsidDel="00000000" w:rsidP="00000000" w:rsidRDefault="00000000" w:rsidRPr="00000000" w14:paraId="0000000D">
            <w:pPr>
              <w:rPr/>
            </w:pPr>
            <w:r w:rsidDel="00000000" w:rsidR="00000000" w:rsidRPr="00000000">
              <w:rPr>
                <w:rtl w:val="0"/>
              </w:rPr>
              <w:t xml:space="preserve">-The 2023-2024 annual operating budget of $76,038 was approved at 92% with 34 votes. </w:t>
            </w:r>
          </w:p>
          <w:p w:rsidR="00000000" w:rsidDel="00000000" w:rsidP="00000000" w:rsidRDefault="00000000" w:rsidRPr="00000000" w14:paraId="0000000E">
            <w:pPr>
              <w:rPr/>
            </w:pPr>
            <w:r w:rsidDel="00000000" w:rsidR="00000000" w:rsidRPr="00000000">
              <w:rPr>
                <w:rtl w:val="0"/>
              </w:rPr>
              <w:t xml:space="preserve">-One time Special Assessment Option A ($461 per unit) passed with a majority at 59%. This will provide project reserves to pay for the slurry seal and put money into the project budget for things like tree care and erosion control. Option B received 8 independent votes and 7 voted to disapprove both options.</w:t>
            </w:r>
          </w:p>
          <w:p w:rsidR="00000000" w:rsidDel="00000000" w:rsidP="00000000" w:rsidRDefault="00000000" w:rsidRPr="00000000" w14:paraId="0000000F">
            <w:pPr>
              <w:rPr/>
            </w:pPr>
            <w:r w:rsidDel="00000000" w:rsidR="00000000" w:rsidRPr="00000000">
              <w:rPr>
                <w:rtl w:val="0"/>
              </w:rPr>
              <w:t xml:space="preserve">-New Dues are $2,001.00 per household, $166.75 per month</w:t>
            </w:r>
          </w:p>
          <w:p w:rsidR="00000000" w:rsidDel="00000000" w:rsidP="00000000" w:rsidRDefault="00000000" w:rsidRPr="00000000" w14:paraId="00000010">
            <w:pPr>
              <w:rPr/>
            </w:pPr>
            <w:r w:rsidDel="00000000" w:rsidR="00000000" w:rsidRPr="00000000">
              <w:rPr>
                <w:rtl w:val="0"/>
              </w:rPr>
              <w:t xml:space="preserve">-Treasurer shared budget printouts and explained each section of the spreadsheet including spending, including projections and trends in cost increases including:</w:t>
            </w:r>
          </w:p>
          <w:p w:rsidR="00000000" w:rsidDel="00000000" w:rsidP="00000000" w:rsidRDefault="00000000" w:rsidRPr="00000000" w14:paraId="00000011">
            <w:pPr>
              <w:rPr/>
            </w:pPr>
            <w:r w:rsidDel="00000000" w:rsidR="00000000" w:rsidRPr="00000000">
              <w:rPr>
                <w:rtl w:val="0"/>
              </w:rPr>
              <w:t xml:space="preserve">Administration</w:t>
            </w:r>
          </w:p>
          <w:p w:rsidR="00000000" w:rsidDel="00000000" w:rsidP="00000000" w:rsidRDefault="00000000" w:rsidRPr="00000000" w14:paraId="00000012">
            <w:pPr>
              <w:numPr>
                <w:ilvl w:val="0"/>
                <w:numId w:val="2"/>
              </w:numPr>
              <w:ind w:left="720" w:hanging="360"/>
              <w:rPr>
                <w:u w:val="none"/>
              </w:rPr>
            </w:pPr>
            <w:r w:rsidDel="00000000" w:rsidR="00000000" w:rsidRPr="00000000">
              <w:rPr>
                <w:rtl w:val="0"/>
              </w:rPr>
              <w:t xml:space="preserve">Accounted for Agreed on annual increases to Landscaping contract. </w:t>
            </w:r>
          </w:p>
          <w:p w:rsidR="00000000" w:rsidDel="00000000" w:rsidP="00000000" w:rsidRDefault="00000000" w:rsidRPr="00000000" w14:paraId="00000013">
            <w:pPr>
              <w:numPr>
                <w:ilvl w:val="0"/>
                <w:numId w:val="2"/>
              </w:numPr>
              <w:ind w:left="720" w:hanging="360"/>
              <w:rPr>
                <w:u w:val="none"/>
              </w:rPr>
            </w:pPr>
            <w:r w:rsidDel="00000000" w:rsidR="00000000" w:rsidRPr="00000000">
              <w:rPr>
                <w:rtl w:val="0"/>
              </w:rPr>
              <w:t xml:space="preserve">Insurance charges are the largest part of the administration budget and annual increase was estimated</w:t>
            </w:r>
          </w:p>
          <w:p w:rsidR="00000000" w:rsidDel="00000000" w:rsidP="00000000" w:rsidRDefault="00000000" w:rsidRPr="00000000" w14:paraId="00000014">
            <w:pPr>
              <w:numPr>
                <w:ilvl w:val="0"/>
                <w:numId w:val="2"/>
              </w:numPr>
              <w:ind w:left="720" w:hanging="360"/>
              <w:rPr>
                <w:u w:val="none"/>
              </w:rPr>
            </w:pPr>
            <w:r w:rsidDel="00000000" w:rsidR="00000000" w:rsidRPr="00000000">
              <w:rPr>
                <w:rtl w:val="0"/>
              </w:rPr>
              <w:t xml:space="preserve">Board is looking into having an attorney on retainer to help to update CC&amp;Rs, risk mitigation, etc. (in answer to Sally Mahedy question, board has not chosen an attorney)</w:t>
            </w:r>
          </w:p>
          <w:p w:rsidR="00000000" w:rsidDel="00000000" w:rsidP="00000000" w:rsidRDefault="00000000" w:rsidRPr="00000000" w14:paraId="00000015">
            <w:pPr>
              <w:numPr>
                <w:ilvl w:val="0"/>
                <w:numId w:val="2"/>
              </w:numPr>
              <w:ind w:left="720" w:hanging="360"/>
              <w:rPr>
                <w:u w:val="none"/>
              </w:rPr>
            </w:pPr>
            <w:r w:rsidDel="00000000" w:rsidR="00000000" w:rsidRPr="00000000">
              <w:rPr>
                <w:rtl w:val="0"/>
              </w:rPr>
              <w:t xml:space="preserve">Possible updates/changes to the website</w:t>
            </w:r>
          </w:p>
          <w:p w:rsidR="00000000" w:rsidDel="00000000" w:rsidP="00000000" w:rsidRDefault="00000000" w:rsidRPr="00000000" w14:paraId="00000016">
            <w:pPr>
              <w:ind w:left="0" w:firstLine="0"/>
              <w:rPr/>
            </w:pPr>
            <w:r w:rsidDel="00000000" w:rsidR="00000000" w:rsidRPr="00000000">
              <w:rPr>
                <w:rtl w:val="0"/>
              </w:rPr>
              <w:t xml:space="preserve">Maintenance</w:t>
            </w:r>
          </w:p>
          <w:p w:rsidR="00000000" w:rsidDel="00000000" w:rsidP="00000000" w:rsidRDefault="00000000" w:rsidRPr="00000000" w14:paraId="00000017">
            <w:pPr>
              <w:numPr>
                <w:ilvl w:val="0"/>
                <w:numId w:val="3"/>
              </w:numPr>
              <w:ind w:left="720" w:hanging="360"/>
              <w:rPr>
                <w:u w:val="none"/>
              </w:rPr>
            </w:pPr>
            <w:r w:rsidDel="00000000" w:rsidR="00000000" w:rsidRPr="00000000">
              <w:rPr>
                <w:rtl w:val="0"/>
              </w:rPr>
              <w:t xml:space="preserve">Snow removal will stay on as a line item as the board researches options </w:t>
            </w:r>
          </w:p>
          <w:p w:rsidR="00000000" w:rsidDel="00000000" w:rsidP="00000000" w:rsidRDefault="00000000" w:rsidRPr="00000000" w14:paraId="00000018">
            <w:pPr>
              <w:rPr/>
            </w:pPr>
            <w:r w:rsidDel="00000000" w:rsidR="00000000" w:rsidRPr="00000000">
              <w:rPr>
                <w:rtl w:val="0"/>
              </w:rPr>
              <w:t xml:space="preserve">Reserves</w:t>
            </w:r>
          </w:p>
          <w:p w:rsidR="00000000" w:rsidDel="00000000" w:rsidP="00000000" w:rsidRDefault="00000000" w:rsidRPr="00000000" w14:paraId="00000019">
            <w:pPr>
              <w:numPr>
                <w:ilvl w:val="0"/>
                <w:numId w:val="1"/>
              </w:numPr>
              <w:ind w:left="720" w:hanging="360"/>
              <w:rPr>
                <w:u w:val="none"/>
              </w:rPr>
            </w:pPr>
            <w:r w:rsidDel="00000000" w:rsidR="00000000" w:rsidRPr="00000000">
              <w:rPr>
                <w:rtl w:val="0"/>
              </w:rPr>
              <w:t xml:space="preserve">Instead of an annual reserve spend down, the board intends to use dues to cover expenses and keep the reserves whole. An HOA should have approximately 1 year's worth of dues in Emergency Reserves to show fiscal responsibility. </w:t>
            </w:r>
          </w:p>
          <w:p w:rsidR="00000000" w:rsidDel="00000000" w:rsidP="00000000" w:rsidRDefault="00000000" w:rsidRPr="00000000" w14:paraId="0000001A">
            <w:pPr>
              <w:numPr>
                <w:ilvl w:val="0"/>
                <w:numId w:val="1"/>
              </w:numPr>
              <w:ind w:left="720" w:hanging="360"/>
              <w:rPr>
                <w:u w:val="none"/>
              </w:rPr>
            </w:pPr>
            <w:r w:rsidDel="00000000" w:rsidR="00000000" w:rsidRPr="00000000">
              <w:rPr>
                <w:rtl w:val="0"/>
              </w:rPr>
              <w:t xml:space="preserve">Project reserves are separate from emergency reserves and are intended to cover things such as additional, specific landscape/maintenance projects, including fixing signs. The intent is to preserve the emergency reserves. This will help keep future special assessments down. If it is not used during the year it can be moved to other special projects.  </w:t>
            </w:r>
          </w:p>
          <w:p w:rsidR="00000000" w:rsidDel="00000000" w:rsidP="00000000" w:rsidRDefault="00000000" w:rsidRPr="00000000" w14:paraId="0000001B">
            <w:pPr>
              <w:numPr>
                <w:ilvl w:val="0"/>
                <w:numId w:val="1"/>
              </w:numPr>
              <w:ind w:left="720" w:hanging="360"/>
              <w:rPr>
                <w:u w:val="none"/>
              </w:rPr>
            </w:pPr>
            <w:r w:rsidDel="00000000" w:rsidR="00000000" w:rsidRPr="00000000">
              <w:rPr>
                <w:rtl w:val="0"/>
              </w:rPr>
              <w:t xml:space="preserve">-Owner asked how the board would distinguish between emergency reserves and when a special assessment would be needed. </w:t>
            </w:r>
          </w:p>
          <w:p w:rsidR="00000000" w:rsidDel="00000000" w:rsidP="00000000" w:rsidRDefault="00000000" w:rsidRPr="00000000" w14:paraId="0000001C">
            <w:pPr>
              <w:numPr>
                <w:ilvl w:val="0"/>
                <w:numId w:val="1"/>
              </w:numPr>
              <w:ind w:left="720" w:hanging="360"/>
              <w:rPr>
                <w:u w:val="none"/>
              </w:rPr>
            </w:pPr>
            <w:r w:rsidDel="00000000" w:rsidR="00000000" w:rsidRPr="00000000">
              <w:rPr>
                <w:rtl w:val="0"/>
              </w:rPr>
              <w:t xml:space="preserve">Treasurer answered that unused emergency spending can be used to plan for projects like future slurry seals to prevent the need for a special assessment. Operating reserves are for Emergencies, Project Reserves pay for special projects. These payments differ from the annual increase as that is mostly based on inflation. </w:t>
            </w:r>
          </w:p>
          <w:p w:rsidR="00000000" w:rsidDel="00000000" w:rsidP="00000000" w:rsidRDefault="00000000" w:rsidRPr="00000000" w14:paraId="0000001D">
            <w:pPr>
              <w:numPr>
                <w:ilvl w:val="0"/>
                <w:numId w:val="1"/>
              </w:numPr>
              <w:ind w:left="720" w:hanging="360"/>
              <w:rPr>
                <w:u w:val="none"/>
              </w:rPr>
            </w:pPr>
            <w:r w:rsidDel="00000000" w:rsidR="00000000" w:rsidRPr="00000000">
              <w:rPr>
                <w:rtl w:val="0"/>
              </w:rPr>
              <w:t xml:space="preserve">Slurry Seal - last one done in 2018 and since then cost has greatly increased. Based on assessment of current status slurry seal should be done this year. </w:t>
            </w:r>
          </w:p>
          <w:p w:rsidR="00000000" w:rsidDel="00000000" w:rsidP="00000000" w:rsidRDefault="00000000" w:rsidRPr="00000000" w14:paraId="0000001E">
            <w:pPr>
              <w:numPr>
                <w:ilvl w:val="0"/>
                <w:numId w:val="1"/>
              </w:numPr>
              <w:ind w:left="720" w:hanging="360"/>
              <w:rPr>
                <w:u w:val="none"/>
              </w:rPr>
            </w:pPr>
            <w:r w:rsidDel="00000000" w:rsidR="00000000" w:rsidRPr="00000000">
              <w:rPr>
                <w:rtl w:val="0"/>
              </w:rPr>
              <w:t xml:space="preserve">Vendor has agreed to walk the streets with owners and answer questions. Doing slurry seal now helps keep streets from further deterioration and keeps future costs down. </w:t>
            </w:r>
          </w:p>
          <w:p w:rsidR="00000000" w:rsidDel="00000000" w:rsidP="00000000" w:rsidRDefault="00000000" w:rsidRPr="00000000" w14:paraId="0000001F">
            <w:pPr>
              <w:rPr/>
            </w:pPr>
            <w:r w:rsidDel="00000000" w:rsidR="00000000" w:rsidRPr="00000000">
              <w:rPr>
                <w:rtl w:val="0"/>
              </w:rPr>
              <w:t xml:space="preserve">-Lisa announced she would like to start a finance committee that community members could volunteer for to look at various options for keeping costs and dues down. </w:t>
            </w:r>
          </w:p>
          <w:p w:rsidR="00000000" w:rsidDel="00000000" w:rsidP="00000000" w:rsidRDefault="00000000" w:rsidRPr="00000000" w14:paraId="00000020">
            <w:pPr>
              <w:rPr/>
            </w:pPr>
            <w:r w:rsidDel="00000000" w:rsidR="00000000" w:rsidRPr="00000000">
              <w:rPr>
                <w:rtl w:val="0"/>
              </w:rPr>
              <w:t xml:space="preserve">Owner Tom &amp; Patty reminded people that volunteering for committees and to be on the board helps keep costs down. </w:t>
            </w:r>
          </w:p>
        </w:tc>
        <w:tc>
          <w:tcPr/>
          <w:p w:rsidR="00000000" w:rsidDel="00000000" w:rsidP="00000000" w:rsidRDefault="00000000" w:rsidRPr="00000000" w14:paraId="00000021">
            <w:pPr>
              <w:rPr/>
            </w:pPr>
            <w:r w:rsidDel="00000000" w:rsidR="00000000" w:rsidRPr="00000000">
              <w:rPr>
                <w:rtl w:val="0"/>
              </w:rPr>
            </w:r>
          </w:p>
        </w:tc>
      </w:tr>
      <w:tr>
        <w:trPr>
          <w:cantSplit w:val="0"/>
          <w:tblHeader w:val="0"/>
        </w:trPr>
        <w:tc>
          <w:tcPr/>
          <w:p w:rsidR="00000000" w:rsidDel="00000000" w:rsidP="00000000" w:rsidRDefault="00000000" w:rsidRPr="00000000" w14:paraId="00000022">
            <w:pPr>
              <w:numPr>
                <w:ilvl w:val="0"/>
                <w:numId w:val="4"/>
              </w:numPr>
              <w:pBdr>
                <w:top w:space="0" w:sz="0" w:val="nil"/>
                <w:left w:space="0" w:sz="0" w:val="nil"/>
                <w:bottom w:space="0" w:sz="0" w:val="nil"/>
                <w:right w:space="0" w:sz="0" w:val="nil"/>
                <w:between w:space="0" w:sz="0" w:val="nil"/>
              </w:pBdr>
              <w:ind w:left="810" w:hanging="360"/>
              <w:rPr>
                <w:b w:val="1"/>
              </w:rPr>
            </w:pPr>
            <w:r w:rsidDel="00000000" w:rsidR="00000000" w:rsidRPr="00000000">
              <w:rPr>
                <w:b w:val="1"/>
                <w:rtl w:val="0"/>
              </w:rPr>
              <w:t xml:space="preserve">Recaps</w:t>
            </w:r>
          </w:p>
        </w:tc>
        <w:tc>
          <w:tcPr/>
          <w:p w:rsidR="00000000" w:rsidDel="00000000" w:rsidP="00000000" w:rsidRDefault="00000000" w:rsidRPr="00000000" w14:paraId="00000023">
            <w:pPr>
              <w:rPr/>
            </w:pPr>
            <w:r w:rsidDel="00000000" w:rsidR="00000000" w:rsidRPr="00000000">
              <w:rPr>
                <w:rtl w:val="0"/>
              </w:rPr>
              <w:t xml:space="preserve">President/Lorin Schmidt-Dunlop - -Thanked community for the large number of ballots returned. Thanked former members for their hard work. </w:t>
            </w:r>
          </w:p>
          <w:p w:rsidR="00000000" w:rsidDel="00000000" w:rsidP="00000000" w:rsidRDefault="00000000" w:rsidRPr="00000000" w14:paraId="00000024">
            <w:pPr>
              <w:rPr/>
            </w:pPr>
            <w:r w:rsidDel="00000000" w:rsidR="00000000" w:rsidRPr="00000000">
              <w:rPr>
                <w:rtl w:val="0"/>
              </w:rPr>
              <w:t xml:space="preserve">-Reminded people of new HOA gmail emails</w:t>
            </w:r>
          </w:p>
          <w:p w:rsidR="00000000" w:rsidDel="00000000" w:rsidP="00000000" w:rsidRDefault="00000000" w:rsidRPr="00000000" w14:paraId="00000025">
            <w:pPr>
              <w:rPr/>
            </w:pPr>
            <w:r w:rsidDel="00000000" w:rsidR="00000000" w:rsidRPr="00000000">
              <w:rPr>
                <w:rtl w:val="0"/>
              </w:rPr>
              <w:t xml:space="preserve">-Per the Clackamas County assessor TTA owns approximately 7 acres of land. It is the HOA’s responsibility to maintain it responsibly. </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VP/Maint - Kelley Casey - -Gutter cleaning: HOA was able to go back to the company it used prior to the pandemic, saving the community quite a bit. The hope is to continue to use them each year as long as their price stays down. </w:t>
            </w:r>
          </w:p>
          <w:p w:rsidR="00000000" w:rsidDel="00000000" w:rsidP="00000000" w:rsidRDefault="00000000" w:rsidRPr="00000000" w14:paraId="00000028">
            <w:pPr>
              <w:rPr/>
            </w:pPr>
            <w:r w:rsidDel="00000000" w:rsidR="00000000" w:rsidRPr="00000000">
              <w:rPr>
                <w:rtl w:val="0"/>
              </w:rPr>
              <w:t xml:space="preserve">-Slurry Seal: Most slurry seal companies did not return calls to come do an estimate so will use the one that responded in a timely manner and had the best price.</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t xml:space="preserve">Secretary - Rachel Inscoe - -Extra copies of the roster are available. Please let the secretary know any time of any changes to owner/renter information. </w:t>
            </w:r>
          </w:p>
          <w:p w:rsidR="00000000" w:rsidDel="00000000" w:rsidP="00000000" w:rsidRDefault="00000000" w:rsidRPr="00000000" w14:paraId="0000002B">
            <w:pPr>
              <w:rPr/>
            </w:pPr>
            <w:r w:rsidDel="00000000" w:rsidR="00000000" w:rsidRPr="00000000">
              <w:rPr>
                <w:rtl w:val="0"/>
              </w:rPr>
              <w:t xml:space="preserve">-Tanglewood Tales will be produced and emailed twice a year. The next will be this summer. </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t xml:space="preserve">Landscape - Jerry Inscoe --LEW cleared up the embankment behind Bloch Terrace as it had not been done for several years. </w:t>
            </w:r>
          </w:p>
          <w:p w:rsidR="00000000" w:rsidDel="00000000" w:rsidP="00000000" w:rsidRDefault="00000000" w:rsidRPr="00000000" w14:paraId="0000002E">
            <w:pPr>
              <w:rPr/>
            </w:pPr>
            <w:r w:rsidDel="00000000" w:rsidR="00000000" w:rsidRPr="00000000">
              <w:rPr>
                <w:rtl w:val="0"/>
              </w:rPr>
              <w:t xml:space="preserve">-Street signs need to be re-done and neither Mt. Park HOA nor the City of Lake Oswego have info on sign font or paint so a new board will look into having that re-done. City and Mt. Park HOA determined it was TTA HOA’s responsibility to redo our street signs. </w:t>
            </w:r>
          </w:p>
        </w:tc>
        <w:tc>
          <w:tcPr/>
          <w:p w:rsidR="00000000" w:rsidDel="00000000" w:rsidP="00000000" w:rsidRDefault="00000000" w:rsidRPr="00000000" w14:paraId="0000002F">
            <w:pPr>
              <w:rPr/>
            </w:pPr>
            <w:r w:rsidDel="00000000" w:rsidR="00000000" w:rsidRPr="00000000">
              <w:rPr>
                <w:rtl w:val="0"/>
              </w:rPr>
            </w:r>
          </w:p>
        </w:tc>
      </w:tr>
      <w:tr>
        <w:trPr>
          <w:cantSplit w:val="0"/>
          <w:tblHeader w:val="0"/>
        </w:trPr>
        <w:tc>
          <w:tcPr/>
          <w:p w:rsidR="00000000" w:rsidDel="00000000" w:rsidP="00000000" w:rsidRDefault="00000000" w:rsidRPr="00000000" w14:paraId="00000030">
            <w:pPr>
              <w:pBdr>
                <w:top w:space="0" w:sz="0" w:val="nil"/>
                <w:left w:space="0" w:sz="0" w:val="nil"/>
                <w:bottom w:space="0" w:sz="0" w:val="nil"/>
                <w:right w:space="0" w:sz="0" w:val="nil"/>
                <w:between w:space="0" w:sz="0" w:val="nil"/>
              </w:pBdr>
              <w:ind w:left="0" w:firstLine="0"/>
              <w:rPr>
                <w:b w:val="1"/>
              </w:rPr>
            </w:pPr>
            <w:r w:rsidDel="00000000" w:rsidR="00000000" w:rsidRPr="00000000">
              <w:rPr>
                <w:b w:val="1"/>
                <w:rtl w:val="0"/>
              </w:rPr>
              <w:t xml:space="preserve">VIII. New Packets- President</w:t>
              <w:tab/>
            </w:r>
          </w:p>
        </w:tc>
        <w:tc>
          <w:tcPr/>
          <w:p w:rsidR="00000000" w:rsidDel="00000000" w:rsidP="00000000" w:rsidRDefault="00000000" w:rsidRPr="00000000" w14:paraId="00000031">
            <w:pPr>
              <w:rPr/>
            </w:pPr>
            <w:r w:rsidDel="00000000" w:rsidR="00000000" w:rsidRPr="00000000">
              <w:rPr>
                <w:rtl w:val="0"/>
              </w:rPr>
              <w:t xml:space="preserve">-Board has created a new Welcome Packet. Each current owner and renter will receive that packet and new owners and renters will also receive one. </w:t>
            </w:r>
          </w:p>
          <w:p w:rsidR="00000000" w:rsidDel="00000000" w:rsidP="00000000" w:rsidRDefault="00000000" w:rsidRPr="00000000" w14:paraId="00000032">
            <w:pPr>
              <w:rPr/>
            </w:pPr>
            <w:r w:rsidDel="00000000" w:rsidR="00000000" w:rsidRPr="00000000">
              <w:rPr>
                <w:rtl w:val="0"/>
              </w:rPr>
              <w:t xml:space="preserve">-A new Board Manual has been created and is in a draft stage. It has descriptions and instructions for each board member and will be passed on to each new member as they are elected. A copy will be provided to TTA homeowners as well. This will help community members familiarize themselves with the roles of each member and who they reach out to for what, etc. </w:t>
            </w:r>
          </w:p>
        </w:tc>
        <w:tc>
          <w:tcPr/>
          <w:p w:rsidR="00000000" w:rsidDel="00000000" w:rsidP="00000000" w:rsidRDefault="00000000" w:rsidRPr="00000000" w14:paraId="00000033">
            <w:pPr>
              <w:rPr/>
            </w:pPr>
            <w:r w:rsidDel="00000000" w:rsidR="00000000" w:rsidRPr="00000000">
              <w:rPr>
                <w:rtl w:val="0"/>
              </w:rPr>
            </w:r>
          </w:p>
        </w:tc>
      </w:tr>
      <w:tr>
        <w:trPr>
          <w:cantSplit w:val="0"/>
          <w:tblHeader w:val="0"/>
        </w:trPr>
        <w:tc>
          <w:tcPr/>
          <w:p w:rsidR="00000000" w:rsidDel="00000000" w:rsidP="00000000" w:rsidRDefault="00000000" w:rsidRPr="00000000" w14:paraId="00000034">
            <w:pPr>
              <w:pBdr>
                <w:top w:space="0" w:sz="0" w:val="nil"/>
                <w:left w:space="0" w:sz="0" w:val="nil"/>
                <w:bottom w:space="0" w:sz="0" w:val="nil"/>
                <w:right w:space="0" w:sz="0" w:val="nil"/>
                <w:between w:space="0" w:sz="0" w:val="nil"/>
              </w:pBdr>
              <w:ind w:left="360" w:firstLine="0"/>
              <w:rPr>
                <w:b w:val="1"/>
              </w:rPr>
            </w:pPr>
            <w:r w:rsidDel="00000000" w:rsidR="00000000" w:rsidRPr="00000000">
              <w:rPr>
                <w:b w:val="1"/>
                <w:rtl w:val="0"/>
              </w:rPr>
              <w:t xml:space="preserve">IX. New Business</w:t>
            </w:r>
          </w:p>
        </w:tc>
        <w:tc>
          <w:tcPr/>
          <w:p w:rsidR="00000000" w:rsidDel="00000000" w:rsidP="00000000" w:rsidRDefault="00000000" w:rsidRPr="00000000" w14:paraId="00000035">
            <w:pPr>
              <w:rPr/>
            </w:pPr>
            <w:r w:rsidDel="00000000" w:rsidR="00000000" w:rsidRPr="00000000">
              <w:rPr>
                <w:rtl w:val="0"/>
              </w:rPr>
              <w:t xml:space="preserve">-Working on scheduling a neighborhood potluck. Planning to have it in the fall after the summer heat passes. </w:t>
            </w:r>
          </w:p>
          <w:p w:rsidR="00000000" w:rsidDel="00000000" w:rsidP="00000000" w:rsidRDefault="00000000" w:rsidRPr="00000000" w14:paraId="00000036">
            <w:pPr>
              <w:rPr/>
            </w:pPr>
            <w:r w:rsidDel="00000000" w:rsidR="00000000" w:rsidRPr="00000000">
              <w:rPr>
                <w:rtl w:val="0"/>
              </w:rPr>
              <w:t xml:space="preserve">-Pam Berg presented information on Community Emergency Preparedness. The City of Lake Oswego provides CERT training (Community Emergency Response Training). This includes things like checking on neighbors, working with the government, emergency workers, traffic control and what to do in a power outage. Mt. Park is considered a High Risk Designation Location so this emphasizes the importance of emergency preparedness. Mt. Park HOA does not provide assistance to the HOAs under its wing so it is important our community is prepared. According to the Fire Department Mt. Park is only prepared for 5 out of the 11 key emergency areas. </w:t>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t xml:space="preserve">Mt. Park Neighborhood association is different from Mt. Park HOA and Pam has joined. They can help HOAs, such as TTA get funding from the City to aid with emergency preparedness. TTA HOA will form a team to work on applying to the City of Lake Oswego’s Neighborhood Enhancement Program (NEP) grant. Condolea HOA has a great preparedness book and emergency supplies, this is an example of what can be funded by a NEP grant.</w:t>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t xml:space="preserve">Pam is halfway through the CERT training and two more TTA homeowners are on the training list. Two TTA homeowners are already trained in CERT. </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t xml:space="preserve">Pam will follow up with more information on training opportunities.  The more people who are interested the more likely we are to get a grant. </w:t>
            </w:r>
          </w:p>
          <w:p w:rsidR="00000000" w:rsidDel="00000000" w:rsidP="00000000" w:rsidRDefault="00000000" w:rsidRPr="00000000" w14:paraId="0000003D">
            <w:pPr>
              <w:rPr/>
            </w:pPr>
            <w:r w:rsidDel="00000000" w:rsidR="00000000" w:rsidRPr="00000000">
              <w:rPr>
                <w:rtl w:val="0"/>
              </w:rPr>
              <w:t xml:space="preserve">-The Board plans to send a survey to the community to see what qualifications and equipment may be made available by residents for the community in case of emergency. </w:t>
            </w:r>
          </w:p>
        </w:tc>
        <w:tc>
          <w:tcPr/>
          <w:p w:rsidR="00000000" w:rsidDel="00000000" w:rsidP="00000000" w:rsidRDefault="00000000" w:rsidRPr="00000000" w14:paraId="0000003E">
            <w:pPr>
              <w:rPr/>
            </w:pPr>
            <w:r w:rsidDel="00000000" w:rsidR="00000000" w:rsidRPr="00000000">
              <w:rPr>
                <w:rtl w:val="0"/>
              </w:rPr>
            </w:r>
          </w:p>
        </w:tc>
      </w:tr>
    </w:tbl>
    <w:p w:rsidR="00000000" w:rsidDel="00000000" w:rsidP="00000000" w:rsidRDefault="00000000" w:rsidRPr="00000000" w14:paraId="0000003F">
      <w:pPr>
        <w:rPr/>
      </w:pPr>
      <w:r w:rsidDel="00000000" w:rsidR="00000000" w:rsidRPr="00000000">
        <w:rPr>
          <w:rtl w:val="0"/>
        </w:rPr>
        <w:t xml:space="preserve">Meeting adjourned at 6:24 pm</w:t>
      </w:r>
    </w:p>
    <w:p w:rsidR="00000000" w:rsidDel="00000000" w:rsidP="00000000" w:rsidRDefault="00000000" w:rsidRPr="00000000" w14:paraId="00000040">
      <w:pPr>
        <w:rPr/>
      </w:pPr>
      <w:r w:rsidDel="00000000" w:rsidR="00000000" w:rsidRPr="00000000">
        <w:rPr>
          <w:rtl w:val="0"/>
        </w:rPr>
        <w:t xml:space="preserve">The next meeting will be the Monthly Board Meeting, June 19, 2023 7:00 p.m.– Location: 13 Bloch Terrace</w:t>
      </w:r>
    </w:p>
    <w:p w:rsidR="00000000" w:rsidDel="00000000" w:rsidP="00000000" w:rsidRDefault="00000000" w:rsidRPr="00000000" w14:paraId="00000041">
      <w:pPr>
        <w:rPr/>
      </w:pPr>
      <w:r w:rsidDel="00000000" w:rsidR="00000000" w:rsidRPr="00000000">
        <w:rPr>
          <w:rtl w:val="0"/>
        </w:rPr>
        <w:t xml:space="preserve">Respectfully submitted by Rachel Inscoe, TTA Board Secretary</w:t>
      </w:r>
    </w:p>
    <w:sectPr>
      <w:headerReference r:id="rId6" w:type="default"/>
      <w:footerReference r:id="rId7" w:type="default"/>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Libre Baskerville">
    <w:embedRegular w:fontKey="{00000000-0000-0000-0000-000000000000}" r:id="rId1" w:subsetted="0"/>
    <w:embedBold w:fontKey="{00000000-0000-0000-0000-000000000000}" r:id="rId2" w:subsetted="0"/>
    <w:embedItalic w:fontKey="{00000000-0000-0000-0000-000000000000}" r:id="rId3" w:subsetted="0"/>
  </w:font>
  <w:font w:name="Calluna San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4">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2">
    <w:pPr>
      <w:pBdr>
        <w:top w:space="0" w:sz="0" w:val="nil"/>
        <w:left w:space="0" w:sz="0" w:val="nil"/>
        <w:bottom w:space="0" w:sz="0" w:val="nil"/>
        <w:right w:space="0" w:sz="0" w:val="nil"/>
        <w:between w:space="0" w:sz="0" w:val="nil"/>
      </w:pBdr>
      <w:tabs>
        <w:tab w:val="center" w:leader="none" w:pos="4680"/>
        <w:tab w:val="right" w:leader="none" w:pos="9360"/>
      </w:tabs>
      <w:jc w:val="center"/>
      <w:rPr/>
    </w:pPr>
    <w:r w:rsidDel="00000000" w:rsidR="00000000" w:rsidRPr="00000000">
      <w:rPr>
        <w:rtl w:val="0"/>
      </w:rPr>
      <w:t xml:space="preserve">Minutes of the Board of Directors Meeting of the Tanglewood Townhouse Association (TTA)</w:t>
    </w:r>
  </w:p>
  <w:p w:rsidR="00000000" w:rsidDel="00000000" w:rsidP="00000000" w:rsidRDefault="00000000" w:rsidRPr="00000000" w14:paraId="00000043">
    <w:pPr>
      <w:pBdr>
        <w:top w:space="0" w:sz="0" w:val="nil"/>
        <w:left w:space="0" w:sz="0" w:val="nil"/>
        <w:bottom w:space="0" w:sz="0" w:val="nil"/>
        <w:right w:space="0" w:sz="0" w:val="nil"/>
        <w:between w:space="0" w:sz="0" w:val="nil"/>
      </w:pBdr>
      <w:tabs>
        <w:tab w:val="center" w:leader="none" w:pos="4680"/>
        <w:tab w:val="right" w:leader="none" w:pos="9360"/>
      </w:tabs>
      <w:jc w:val="center"/>
      <w:rPr/>
    </w:pPr>
    <w:r w:rsidDel="00000000" w:rsidR="00000000" w:rsidRPr="00000000">
      <w:rPr>
        <w:i w:val="1"/>
        <w:rtl w:val="0"/>
      </w:rPr>
      <w:t xml:space="preserve">Lake Oswego, Oregon, May 24, 2023</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upperRoman"/>
      <w:lvlText w:val="%1."/>
      <w:lvlJc w:val="right"/>
      <w:pPr>
        <w:ind w:left="81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luna Sans" w:cs="Calluna Sans" w:eastAsia="Calluna Sans" w:hAnsi="Calluna Sans"/>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240" w:lineRule="auto"/>
      <w:jc w:val="center"/>
    </w:pPr>
    <w:rPr>
      <w:rFonts w:ascii="Libre Baskerville" w:cs="Libre Baskerville" w:eastAsia="Libre Baskerville" w:hAnsi="Libre Baskerville"/>
      <w:color w:val="31a08e"/>
      <w:sz w:val="36"/>
      <w:szCs w:val="36"/>
    </w:rPr>
  </w:style>
  <w:style w:type="paragraph" w:styleId="Heading2">
    <w:name w:val="heading 2"/>
    <w:basedOn w:val="Normal"/>
    <w:next w:val="Normal"/>
    <w:pPr>
      <w:keepNext w:val="1"/>
      <w:keepLines w:val="1"/>
      <w:spacing w:before="260" w:lineRule="auto"/>
    </w:pPr>
    <w:rPr>
      <w:smallCaps w:val="1"/>
      <w:color w:val="e0684b"/>
      <w:sz w:val="28"/>
      <w:szCs w:val="28"/>
    </w:rPr>
  </w:style>
  <w:style w:type="paragraph" w:styleId="Heading3">
    <w:name w:val="heading 3"/>
    <w:basedOn w:val="Normal"/>
    <w:next w:val="Normal"/>
    <w:pPr>
      <w:keepNext w:val="1"/>
      <w:keepLines w:val="1"/>
      <w:spacing w:before="40" w:lineRule="auto"/>
    </w:pPr>
    <w:rPr>
      <w:color w:val="216a5e"/>
    </w:rPr>
  </w:style>
  <w:style w:type="paragraph" w:styleId="Heading4">
    <w:name w:val="heading 4"/>
    <w:basedOn w:val="Normal"/>
    <w:next w:val="Normal"/>
    <w:pPr>
      <w:keepNext w:val="1"/>
      <w:keepLines w:val="1"/>
      <w:spacing w:before="40" w:lineRule="auto"/>
    </w:pPr>
    <w:rPr>
      <w:rFonts w:ascii="Calibri" w:cs="Calibri" w:eastAsia="Calibri" w:hAnsi="Calibri"/>
      <w:i w:val="1"/>
      <w:color w:val="31a08e"/>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rPr>
      <w:rFonts w:ascii="Calibri" w:cs="Calibri" w:eastAsia="Calibri" w:hAnsi="Calibri"/>
      <w:color w:val="000000"/>
      <w:sz w:val="56"/>
      <w:szCs w:val="56"/>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LibreBaskerville-regular.ttf"/><Relationship Id="rId2" Type="http://schemas.openxmlformats.org/officeDocument/2006/relationships/font" Target="fonts/LibreBaskerville-bold.ttf"/><Relationship Id="rId3" Type="http://schemas.openxmlformats.org/officeDocument/2006/relationships/font" Target="fonts/LibreBaskerville-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